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0A" w:rsidRPr="00084E4B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lang w:val="en-US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532000" w:rsidRDefault="00532000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6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492364" w:rsidRDefault="00492364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6"/>
          <w:szCs w:val="26"/>
        </w:rPr>
      </w:pPr>
    </w:p>
    <w:p w:rsidR="00C0370A" w:rsidRDefault="00C0370A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719AF" w:rsidRPr="003A7F0D" w:rsidRDefault="002719AF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95BD5" w:rsidRPr="009A0A63" w:rsidRDefault="00295BD5" w:rsidP="007C0009">
      <w:pPr>
        <w:shd w:val="clear" w:color="auto" w:fill="FFFFFF" w:themeFill="background1"/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2C06" w:rsidRPr="007F219E" w:rsidRDefault="00052C06" w:rsidP="00052C06">
      <w:pPr>
        <w:pStyle w:val="aa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О внесении изменени</w:t>
      </w:r>
      <w:r>
        <w:rPr>
          <w:rFonts w:ascii="PT Astra Serif" w:hAnsi="PT Astra Serif"/>
          <w:color w:val="000000" w:themeColor="text1"/>
          <w:sz w:val="28"/>
          <w:szCs w:val="28"/>
        </w:rPr>
        <w:t>й</w:t>
      </w:r>
      <w:r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в</w:t>
      </w:r>
    </w:p>
    <w:p w:rsidR="00052C06" w:rsidRPr="007F219E" w:rsidRDefault="00052C06" w:rsidP="00052C06">
      <w:pPr>
        <w:pStyle w:val="aa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постановление администрации</w:t>
      </w:r>
    </w:p>
    <w:p w:rsidR="00052C06" w:rsidRPr="007F219E" w:rsidRDefault="00052C06" w:rsidP="00052C06">
      <w:pPr>
        <w:pStyle w:val="aa"/>
        <w:rPr>
          <w:rFonts w:ascii="PT Astra Serif" w:hAnsi="PT Astra Serif"/>
          <w:color w:val="000000" w:themeColor="text1"/>
          <w:sz w:val="28"/>
          <w:szCs w:val="28"/>
        </w:rPr>
      </w:pPr>
      <w:r w:rsidRPr="007F219E">
        <w:rPr>
          <w:rFonts w:ascii="PT Astra Serif" w:hAnsi="PT Astra Serif"/>
          <w:color w:val="000000" w:themeColor="text1"/>
          <w:sz w:val="28"/>
          <w:szCs w:val="28"/>
        </w:rPr>
        <w:t>города Тулы от 12.11.2012 № 3153</w:t>
      </w:r>
    </w:p>
    <w:p w:rsidR="002028B8" w:rsidRDefault="002028B8" w:rsidP="002028B8">
      <w:pPr>
        <w:tabs>
          <w:tab w:val="left" w:pos="567"/>
          <w:tab w:val="left" w:pos="3220"/>
        </w:tabs>
        <w:spacing w:after="0" w:line="192" w:lineRule="auto"/>
        <w:rPr>
          <w:rFonts w:ascii="PT Astra Serif" w:eastAsia="Times New Roman" w:hAnsi="PT Astra Serif" w:cs="Times New Roman"/>
          <w:sz w:val="27"/>
          <w:szCs w:val="27"/>
        </w:rPr>
      </w:pPr>
    </w:p>
    <w:p w:rsidR="002028B8" w:rsidRPr="002028B8" w:rsidRDefault="002028B8" w:rsidP="002028B8">
      <w:pPr>
        <w:tabs>
          <w:tab w:val="left" w:pos="567"/>
          <w:tab w:val="left" w:pos="3220"/>
        </w:tabs>
        <w:spacing w:after="0" w:line="192" w:lineRule="auto"/>
        <w:rPr>
          <w:rFonts w:ascii="PT Astra Serif" w:eastAsia="Times New Roman" w:hAnsi="PT Astra Serif" w:cs="Times New Roman"/>
          <w:sz w:val="27"/>
          <w:szCs w:val="27"/>
        </w:rPr>
      </w:pPr>
    </w:p>
    <w:p w:rsidR="00733A02" w:rsidRPr="002028B8" w:rsidRDefault="00D9641F" w:rsidP="00B0438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В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соответствии с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Федеральным законом от 27</w:t>
      </w:r>
      <w:r w:rsidR="00731C69" w:rsidRPr="002028B8">
        <w:rPr>
          <w:rFonts w:ascii="PT Astra Serif" w:eastAsia="Times New Roman" w:hAnsi="PT Astra Serif" w:cs="Times New Roman"/>
          <w:sz w:val="27"/>
          <w:szCs w:val="27"/>
        </w:rPr>
        <w:t xml:space="preserve"> июля 2010 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года </w:t>
      </w:r>
      <w:r w:rsidRPr="002028B8">
        <w:rPr>
          <w:rFonts w:ascii="PT Astra Serif" w:eastAsia="Segoe UI Symbol" w:hAnsi="PT Astra Serif" w:cs="Times New Roman"/>
          <w:sz w:val="27"/>
          <w:szCs w:val="27"/>
        </w:rPr>
        <w:t>№</w:t>
      </w:r>
      <w:r w:rsidR="00986323" w:rsidRPr="002028B8">
        <w:rPr>
          <w:rFonts w:ascii="PT Astra Serif" w:eastAsia="Segoe UI Symbol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210-</w:t>
      </w:r>
      <w:r w:rsidR="009A0A63" w:rsidRPr="002028B8">
        <w:rPr>
          <w:rFonts w:ascii="PT Astra Serif" w:eastAsia="Times New Roman" w:hAnsi="PT Astra Serif" w:cs="Times New Roman"/>
          <w:sz w:val="27"/>
          <w:szCs w:val="27"/>
        </w:rPr>
        <w:t>ФЗ «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Об организации предоставления государственных и муниципальных услуг», Федеральным законом от 6</w:t>
      </w:r>
      <w:r w:rsidR="00731C69" w:rsidRPr="002028B8">
        <w:rPr>
          <w:rFonts w:ascii="PT Astra Serif" w:eastAsia="Times New Roman" w:hAnsi="PT Astra Serif" w:cs="Times New Roman"/>
          <w:sz w:val="27"/>
          <w:szCs w:val="27"/>
        </w:rPr>
        <w:t xml:space="preserve"> октября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2003</w:t>
      </w:r>
      <w:r w:rsidR="00731C69" w:rsidRPr="002028B8">
        <w:rPr>
          <w:rFonts w:ascii="PT Astra Serif" w:eastAsia="Times New Roman" w:hAnsi="PT Astra Serif" w:cs="Times New Roman"/>
          <w:sz w:val="27"/>
          <w:szCs w:val="27"/>
        </w:rPr>
        <w:t xml:space="preserve"> года </w:t>
      </w:r>
      <w:r w:rsidRPr="002028B8">
        <w:rPr>
          <w:rFonts w:ascii="PT Astra Serif" w:eastAsia="Segoe UI Symbol" w:hAnsi="PT Astra Serif" w:cs="Times New Roman"/>
          <w:sz w:val="27"/>
          <w:szCs w:val="27"/>
        </w:rPr>
        <w:t>№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131-ФЗ «Об общих принципах организации местного самоуправления в Российской Федерации»,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на основании Устава муниципального образования</w:t>
      </w:r>
      <w:r w:rsidR="00B0438E" w:rsidRPr="002028B8">
        <w:rPr>
          <w:rFonts w:ascii="PT Astra Serif" w:eastAsia="Times New Roman" w:hAnsi="PT Astra Serif" w:cs="Times New Roman"/>
          <w:sz w:val="27"/>
          <w:szCs w:val="27"/>
        </w:rPr>
        <w:t xml:space="preserve"> городской округ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город Тула администрация города Тулы ПОСТАНОВЛЯЕТ:</w:t>
      </w:r>
    </w:p>
    <w:p w:rsidR="00B0438E" w:rsidRPr="002028B8" w:rsidRDefault="00B0438E" w:rsidP="00B0438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1. </w:t>
      </w:r>
      <w:r w:rsidR="00052C06" w:rsidRPr="007F219E">
        <w:rPr>
          <w:rFonts w:ascii="PT Astra Serif" w:hAnsi="PT Astra Serif"/>
          <w:color w:val="000000" w:themeColor="text1"/>
          <w:sz w:val="28"/>
          <w:szCs w:val="28"/>
        </w:rPr>
        <w:t>Внести в</w:t>
      </w:r>
      <w:r w:rsidR="00052C06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052C06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постановление администрации города Тулы </w:t>
      </w:r>
      <w:r w:rsidR="00052C06" w:rsidRPr="007F219E">
        <w:rPr>
          <w:rFonts w:ascii="PT Astra Serif" w:hAnsi="PT Astra Serif"/>
          <w:color w:val="000000" w:themeColor="text1"/>
          <w:sz w:val="28"/>
          <w:szCs w:val="28"/>
        </w:rPr>
        <w:br/>
        <w:t>от 12.11.2012 № 3153 «Об утверждении административного регламента</w:t>
      </w:r>
      <w:hyperlink w:anchor="P46" w:history="1"/>
      <w:r w:rsidR="00052C06" w:rsidRPr="007F219E">
        <w:rPr>
          <w:rFonts w:ascii="PT Astra Serif" w:hAnsi="PT Astra Serif"/>
          <w:color w:val="000000" w:themeColor="text1"/>
          <w:sz w:val="28"/>
          <w:szCs w:val="28"/>
        </w:rPr>
        <w:t xml:space="preserve"> предоставления муниципальной услуги «Исполнение запросов юридических </w:t>
      </w:r>
      <w:r w:rsidR="00052C06" w:rsidRPr="007F219E">
        <w:rPr>
          <w:rFonts w:ascii="PT Astra Serif" w:hAnsi="PT Astra Serif"/>
          <w:color w:val="000000" w:themeColor="text1"/>
          <w:sz w:val="28"/>
          <w:szCs w:val="28"/>
        </w:rPr>
        <w:br/>
        <w:t>и физических лиц на получение копий постановлений и распоряжений администрации города Тулы, выписок из постановлений и распоряжений администрации города Тулы»</w:t>
      </w:r>
      <w:r w:rsidR="00052C06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EE1EA1">
        <w:rPr>
          <w:rFonts w:ascii="PT Astra Serif" w:eastAsia="Times New Roman" w:hAnsi="PT Astra Serif" w:cs="Times New Roman"/>
          <w:sz w:val="27"/>
          <w:szCs w:val="27"/>
        </w:rPr>
        <w:t>следующие изменения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:</w:t>
      </w:r>
    </w:p>
    <w:p w:rsidR="00B0438E" w:rsidRPr="002028B8" w:rsidRDefault="00B0438E" w:rsidP="00B0438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1) в преамбуле постан</w:t>
      </w:r>
      <w:r w:rsidR="004A4CEC">
        <w:rPr>
          <w:rFonts w:ascii="PT Astra Serif" w:eastAsia="Times New Roman" w:hAnsi="PT Astra Serif" w:cs="Times New Roman"/>
          <w:sz w:val="27"/>
          <w:szCs w:val="27"/>
        </w:rPr>
        <w:t>овления после текста «и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Устава муниципального образования</w:t>
      </w:r>
      <w:r w:rsidR="00334C43">
        <w:rPr>
          <w:rFonts w:ascii="PT Astra Serif" w:eastAsia="Times New Roman" w:hAnsi="PT Astra Serif" w:cs="Times New Roman"/>
          <w:sz w:val="27"/>
          <w:szCs w:val="27"/>
        </w:rPr>
        <w:t>»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дополнить словами «городской округ»;</w:t>
      </w:r>
    </w:p>
    <w:p w:rsidR="00B0438E" w:rsidRPr="002028B8" w:rsidRDefault="00B0438E" w:rsidP="00B0438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2) в приложении к постановлению:</w:t>
      </w:r>
    </w:p>
    <w:p w:rsidR="00350DBE" w:rsidRPr="002028B8" w:rsidRDefault="00B0438E" w:rsidP="00B0438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а) </w:t>
      </w:r>
      <w:r w:rsidR="00052C06" w:rsidRPr="00052C06">
        <w:rPr>
          <w:rFonts w:ascii="PT Astra Serif" w:eastAsia="Times New Roman" w:hAnsi="PT Astra Serif" w:cs="Times New Roman"/>
          <w:sz w:val="27"/>
          <w:szCs w:val="27"/>
        </w:rPr>
        <w:t xml:space="preserve">пункт 23 </w:t>
      </w:r>
      <w:r w:rsidR="00881A44" w:rsidRPr="002028B8">
        <w:rPr>
          <w:rFonts w:ascii="PT Astra Serif" w:eastAsia="Times New Roman" w:hAnsi="PT Astra Serif" w:cs="Times New Roman"/>
          <w:sz w:val="27"/>
          <w:szCs w:val="27"/>
        </w:rPr>
        <w:t>раздел</w:t>
      </w:r>
      <w:r w:rsidR="00052C06">
        <w:rPr>
          <w:rFonts w:ascii="PT Astra Serif" w:eastAsia="Times New Roman" w:hAnsi="PT Astra Serif" w:cs="Times New Roman"/>
          <w:sz w:val="27"/>
          <w:szCs w:val="27"/>
        </w:rPr>
        <w:t>а</w:t>
      </w:r>
      <w:bookmarkStart w:id="0" w:name="_GoBack"/>
      <w:bookmarkEnd w:id="0"/>
      <w:r w:rsidR="00881A44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="001663AA" w:rsidRPr="002028B8">
        <w:rPr>
          <w:rFonts w:ascii="PT Astra Serif" w:eastAsia="Times New Roman" w:hAnsi="PT Astra Serif" w:cs="Times New Roman"/>
          <w:sz w:val="27"/>
          <w:szCs w:val="27"/>
          <w:lang w:val="en-US"/>
        </w:rPr>
        <w:t>II</w:t>
      </w:r>
      <w:r w:rsidR="00052C06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="001663AA" w:rsidRPr="002028B8">
        <w:rPr>
          <w:rFonts w:ascii="PT Astra Serif" w:eastAsia="Times New Roman" w:hAnsi="PT Astra Serif" w:cs="Times New Roman"/>
          <w:sz w:val="27"/>
          <w:szCs w:val="27"/>
        </w:rPr>
        <w:t>исключить;</w:t>
      </w:r>
    </w:p>
    <w:p w:rsidR="00350DBE" w:rsidRPr="002028B8" w:rsidRDefault="00350DBE" w:rsidP="00B0438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б) раздел </w:t>
      </w:r>
      <w:r w:rsidRPr="002028B8">
        <w:rPr>
          <w:rFonts w:ascii="PT Astra Serif" w:eastAsia="Times New Roman" w:hAnsi="PT Astra Serif" w:cs="Times New Roman"/>
          <w:sz w:val="27"/>
          <w:szCs w:val="27"/>
          <w:lang w:val="en-US"/>
        </w:rPr>
        <w:t>IV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«Формы контроля за исполнением Административного регламента» исключить;</w:t>
      </w:r>
    </w:p>
    <w:p w:rsidR="00B0438E" w:rsidRPr="002028B8" w:rsidRDefault="009A0A63" w:rsidP="009A0A63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>в) раздел</w:t>
      </w:r>
      <w:r w:rsidR="004A4CEC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="004A4CEC">
        <w:rPr>
          <w:rFonts w:ascii="PT Astra Serif" w:eastAsia="Times New Roman" w:hAnsi="PT Astra Serif" w:cs="Times New Roman"/>
          <w:sz w:val="27"/>
          <w:szCs w:val="27"/>
          <w:lang w:val="en-US"/>
        </w:rPr>
        <w:t>V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«Досудебное (внесудебное) обжалование заявителем</w:t>
      </w:r>
      <w:r w:rsidR="00EE1EA1">
        <w:rPr>
          <w:rFonts w:ascii="PT Astra Serif" w:eastAsia="Times New Roman" w:hAnsi="PT Astra Serif" w:cs="Times New Roman"/>
          <w:sz w:val="27"/>
          <w:szCs w:val="27"/>
        </w:rPr>
        <w:t xml:space="preserve"> решений и действий (бездействия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) органа, предоставляющего муниципальную услугу, а также муниципальных служащих» исключить.</w:t>
      </w:r>
    </w:p>
    <w:p w:rsidR="009A0A63" w:rsidRPr="002028B8" w:rsidRDefault="00644569" w:rsidP="00084E4B">
      <w:pPr>
        <w:spacing w:after="0" w:line="240" w:lineRule="auto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         2. Разместить пост</w:t>
      </w:r>
      <w:r w:rsidR="00084E4B" w:rsidRPr="002028B8">
        <w:rPr>
          <w:rFonts w:ascii="PT Astra Serif" w:eastAsia="Times New Roman" w:hAnsi="PT Astra Serif" w:cs="Times New Roman"/>
          <w:sz w:val="27"/>
          <w:szCs w:val="27"/>
        </w:rPr>
        <w:t xml:space="preserve">ановление на официальном сайте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администрации города Тулы в информационно-телекоммуникационной сети «Интернет».</w:t>
      </w:r>
    </w:p>
    <w:p w:rsidR="00733A02" w:rsidRPr="002028B8" w:rsidRDefault="003E7129" w:rsidP="009A0A63">
      <w:pPr>
        <w:spacing w:after="0" w:line="240" w:lineRule="auto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    </w:t>
      </w:r>
      <w:r w:rsidR="00492364" w:rsidRPr="002028B8">
        <w:rPr>
          <w:rFonts w:ascii="PT Astra Serif" w:eastAsia="Times New Roman" w:hAnsi="PT Astra Serif" w:cs="Times New Roman"/>
          <w:sz w:val="27"/>
          <w:szCs w:val="27"/>
        </w:rPr>
        <w:t xml:space="preserve"> 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="00492364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  <w:r w:rsidR="00644569" w:rsidRPr="002028B8">
        <w:rPr>
          <w:rFonts w:ascii="PT Astra Serif" w:eastAsia="Times New Roman" w:hAnsi="PT Astra Serif" w:cs="Times New Roman"/>
          <w:sz w:val="27"/>
          <w:szCs w:val="27"/>
        </w:rPr>
        <w:t>3. Постановление вступает в силу со дня официального опубликования.</w:t>
      </w:r>
    </w:p>
    <w:p w:rsidR="009A0A63" w:rsidRPr="002028B8" w:rsidRDefault="009A0A63" w:rsidP="009A0A63">
      <w:pPr>
        <w:spacing w:after="0" w:line="240" w:lineRule="auto"/>
        <w:jc w:val="both"/>
        <w:rPr>
          <w:rFonts w:ascii="PT Astra Serif" w:eastAsia="Times New Roman" w:hAnsi="PT Astra Serif" w:cs="Times New Roman"/>
          <w:sz w:val="27"/>
          <w:szCs w:val="27"/>
        </w:rPr>
      </w:pPr>
    </w:p>
    <w:p w:rsidR="00C0370A" w:rsidRPr="002028B8" w:rsidRDefault="00D9641F" w:rsidP="009A0A63">
      <w:pPr>
        <w:spacing w:after="0"/>
        <w:ind w:firstLine="709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Глава администрации </w:t>
      </w:r>
    </w:p>
    <w:p w:rsidR="00D65FE0" w:rsidRPr="004A4CEC" w:rsidRDefault="009A0A63" w:rsidP="004A4CEC">
      <w:pPr>
        <w:spacing w:after="0"/>
        <w:rPr>
          <w:rFonts w:ascii="PT Astra Serif" w:eastAsia="Times New Roman" w:hAnsi="PT Astra Serif" w:cs="Times New Roman"/>
          <w:sz w:val="27"/>
          <w:szCs w:val="27"/>
        </w:rPr>
      </w:pP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          </w:t>
      </w:r>
      <w:r w:rsidR="00D9641F" w:rsidRPr="002028B8">
        <w:rPr>
          <w:rFonts w:ascii="PT Astra Serif" w:eastAsia="Times New Roman" w:hAnsi="PT Astra Serif" w:cs="Times New Roman"/>
          <w:sz w:val="27"/>
          <w:szCs w:val="27"/>
        </w:rPr>
        <w:t xml:space="preserve">города Тулы                                                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 xml:space="preserve">                      </w:t>
      </w:r>
      <w:r w:rsidR="00FD1FFD" w:rsidRPr="002028B8">
        <w:rPr>
          <w:rFonts w:ascii="PT Astra Serif" w:eastAsia="Times New Roman" w:hAnsi="PT Astra Serif" w:cs="Times New Roman"/>
          <w:sz w:val="27"/>
          <w:szCs w:val="27"/>
        </w:rPr>
        <w:t xml:space="preserve">  </w:t>
      </w:r>
      <w:r w:rsidR="0065433C" w:rsidRPr="002028B8">
        <w:rPr>
          <w:rFonts w:ascii="PT Astra Serif" w:eastAsia="Times New Roman" w:hAnsi="PT Astra Serif" w:cs="Times New Roman"/>
          <w:sz w:val="27"/>
          <w:szCs w:val="27"/>
        </w:rPr>
        <w:t xml:space="preserve">   </w:t>
      </w:r>
      <w:r w:rsidRPr="002028B8">
        <w:rPr>
          <w:rFonts w:ascii="PT Astra Serif" w:eastAsia="Times New Roman" w:hAnsi="PT Astra Serif" w:cs="Times New Roman"/>
          <w:sz w:val="27"/>
          <w:szCs w:val="27"/>
        </w:rPr>
        <w:t>И.И. Беспалов</w:t>
      </w:r>
      <w:r w:rsidR="00E368DD" w:rsidRPr="002028B8">
        <w:rPr>
          <w:rFonts w:ascii="PT Astra Serif" w:eastAsia="Times New Roman" w:hAnsi="PT Astra Serif" w:cs="Times New Roman"/>
          <w:sz w:val="27"/>
          <w:szCs w:val="27"/>
        </w:rPr>
        <w:t xml:space="preserve"> </w:t>
      </w:r>
    </w:p>
    <w:sectPr w:rsidR="00D65FE0" w:rsidRPr="004A4CEC" w:rsidSect="002028B8">
      <w:headerReference w:type="default" r:id="rId7"/>
      <w:pgSz w:w="11906" w:h="16838" w:code="9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85A" w:rsidRDefault="008C685A" w:rsidP="00435759">
      <w:pPr>
        <w:spacing w:after="0" w:line="240" w:lineRule="auto"/>
      </w:pPr>
      <w:r>
        <w:separator/>
      </w:r>
    </w:p>
  </w:endnote>
  <w:endnote w:type="continuationSeparator" w:id="0">
    <w:p w:rsidR="008C685A" w:rsidRDefault="008C685A" w:rsidP="00435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85A" w:rsidRDefault="008C685A" w:rsidP="00435759">
      <w:pPr>
        <w:spacing w:after="0" w:line="240" w:lineRule="auto"/>
      </w:pPr>
      <w:r>
        <w:separator/>
      </w:r>
    </w:p>
  </w:footnote>
  <w:footnote w:type="continuationSeparator" w:id="0">
    <w:p w:rsidR="008C685A" w:rsidRDefault="008C685A" w:rsidP="00435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759" w:rsidRDefault="00435759">
    <w:pPr>
      <w:pStyle w:val="a6"/>
      <w:jc w:val="center"/>
    </w:pPr>
  </w:p>
  <w:p w:rsidR="00435759" w:rsidRDefault="004357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E67C4"/>
    <w:multiLevelType w:val="hybridMultilevel"/>
    <w:tmpl w:val="A460A43E"/>
    <w:lvl w:ilvl="0" w:tplc="E598757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0169E"/>
    <w:multiLevelType w:val="hybridMultilevel"/>
    <w:tmpl w:val="E814CFF6"/>
    <w:lvl w:ilvl="0" w:tplc="6A5CD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4442A2"/>
    <w:multiLevelType w:val="hybridMultilevel"/>
    <w:tmpl w:val="46EE80C8"/>
    <w:lvl w:ilvl="0" w:tplc="DB2A9C0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D8B0615"/>
    <w:multiLevelType w:val="hybridMultilevel"/>
    <w:tmpl w:val="192ACBC4"/>
    <w:lvl w:ilvl="0" w:tplc="8110DA5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0A"/>
    <w:rsid w:val="000003CB"/>
    <w:rsid w:val="00016E46"/>
    <w:rsid w:val="000479DD"/>
    <w:rsid w:val="00052C06"/>
    <w:rsid w:val="0005482F"/>
    <w:rsid w:val="00084E4B"/>
    <w:rsid w:val="000A0D25"/>
    <w:rsid w:val="000C3DAF"/>
    <w:rsid w:val="000E7FAC"/>
    <w:rsid w:val="001663AA"/>
    <w:rsid w:val="001A16AB"/>
    <w:rsid w:val="001D083F"/>
    <w:rsid w:val="002028B8"/>
    <w:rsid w:val="00241CF5"/>
    <w:rsid w:val="00245407"/>
    <w:rsid w:val="00254389"/>
    <w:rsid w:val="002719AF"/>
    <w:rsid w:val="0028369F"/>
    <w:rsid w:val="00286362"/>
    <w:rsid w:val="00295BD5"/>
    <w:rsid w:val="002A012C"/>
    <w:rsid w:val="002A6EFE"/>
    <w:rsid w:val="00334C43"/>
    <w:rsid w:val="00350DBE"/>
    <w:rsid w:val="00365C84"/>
    <w:rsid w:val="00396EB5"/>
    <w:rsid w:val="003A7F0D"/>
    <w:rsid w:val="003E7129"/>
    <w:rsid w:val="00411349"/>
    <w:rsid w:val="00435759"/>
    <w:rsid w:val="00492364"/>
    <w:rsid w:val="004A4CEC"/>
    <w:rsid w:val="004A5424"/>
    <w:rsid w:val="00532000"/>
    <w:rsid w:val="005640C3"/>
    <w:rsid w:val="00566EEB"/>
    <w:rsid w:val="00586F66"/>
    <w:rsid w:val="005930E1"/>
    <w:rsid w:val="005939A1"/>
    <w:rsid w:val="005D2AB1"/>
    <w:rsid w:val="00621D3D"/>
    <w:rsid w:val="00644569"/>
    <w:rsid w:val="0065433C"/>
    <w:rsid w:val="0066177F"/>
    <w:rsid w:val="00671ECD"/>
    <w:rsid w:val="006815B4"/>
    <w:rsid w:val="00694E8E"/>
    <w:rsid w:val="006E5517"/>
    <w:rsid w:val="00711366"/>
    <w:rsid w:val="00731C69"/>
    <w:rsid w:val="00733A02"/>
    <w:rsid w:val="00754A9B"/>
    <w:rsid w:val="00782D33"/>
    <w:rsid w:val="007A6C79"/>
    <w:rsid w:val="007B325E"/>
    <w:rsid w:val="007C0009"/>
    <w:rsid w:val="00800D45"/>
    <w:rsid w:val="00812357"/>
    <w:rsid w:val="00815C1E"/>
    <w:rsid w:val="00825AF9"/>
    <w:rsid w:val="00831D21"/>
    <w:rsid w:val="00841CC1"/>
    <w:rsid w:val="0084424E"/>
    <w:rsid w:val="00881A44"/>
    <w:rsid w:val="008C685A"/>
    <w:rsid w:val="008D496F"/>
    <w:rsid w:val="0096343E"/>
    <w:rsid w:val="009640C4"/>
    <w:rsid w:val="00986323"/>
    <w:rsid w:val="00993069"/>
    <w:rsid w:val="009A0A63"/>
    <w:rsid w:val="009B337A"/>
    <w:rsid w:val="009C3186"/>
    <w:rsid w:val="00A33C35"/>
    <w:rsid w:val="00B0438E"/>
    <w:rsid w:val="00B05FD0"/>
    <w:rsid w:val="00B22F8D"/>
    <w:rsid w:val="00B430FE"/>
    <w:rsid w:val="00B504CE"/>
    <w:rsid w:val="00B84305"/>
    <w:rsid w:val="00B844C9"/>
    <w:rsid w:val="00BF0C38"/>
    <w:rsid w:val="00C0370A"/>
    <w:rsid w:val="00C51E23"/>
    <w:rsid w:val="00C55209"/>
    <w:rsid w:val="00C73870"/>
    <w:rsid w:val="00C807CA"/>
    <w:rsid w:val="00C82D5C"/>
    <w:rsid w:val="00CE0232"/>
    <w:rsid w:val="00CE7889"/>
    <w:rsid w:val="00D2175C"/>
    <w:rsid w:val="00D534E6"/>
    <w:rsid w:val="00D65F7A"/>
    <w:rsid w:val="00D65FE0"/>
    <w:rsid w:val="00D67454"/>
    <w:rsid w:val="00D714EE"/>
    <w:rsid w:val="00D921F0"/>
    <w:rsid w:val="00D92C6B"/>
    <w:rsid w:val="00D9641F"/>
    <w:rsid w:val="00DB2AAC"/>
    <w:rsid w:val="00DC3E40"/>
    <w:rsid w:val="00DF538D"/>
    <w:rsid w:val="00E363A5"/>
    <w:rsid w:val="00E368DD"/>
    <w:rsid w:val="00EE1EA1"/>
    <w:rsid w:val="00EE56CA"/>
    <w:rsid w:val="00F355FB"/>
    <w:rsid w:val="00F51E14"/>
    <w:rsid w:val="00F570D5"/>
    <w:rsid w:val="00F73345"/>
    <w:rsid w:val="00FC0DEF"/>
    <w:rsid w:val="00FD1FFD"/>
    <w:rsid w:val="00FD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B844E"/>
  <w15:docId w15:val="{F29DE6D6-7EAE-49A7-91CD-2D248DD3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4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3A02"/>
    <w:pPr>
      <w:ind w:left="720"/>
      <w:contextualSpacing/>
    </w:pPr>
  </w:style>
  <w:style w:type="paragraph" w:customStyle="1" w:styleId="ConsPlusNormal">
    <w:name w:val="ConsPlusNormal"/>
    <w:rsid w:val="00DF53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FR3">
    <w:name w:val="FR3"/>
    <w:rsid w:val="0084424E"/>
    <w:pPr>
      <w:widowControl w:val="0"/>
      <w:snapToGrid w:val="0"/>
      <w:spacing w:before="20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435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5759"/>
  </w:style>
  <w:style w:type="paragraph" w:styleId="a8">
    <w:name w:val="footer"/>
    <w:basedOn w:val="a"/>
    <w:link w:val="a9"/>
    <w:uiPriority w:val="99"/>
    <w:unhideWhenUsed/>
    <w:rsid w:val="00435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5759"/>
  </w:style>
  <w:style w:type="paragraph" w:styleId="aa">
    <w:name w:val="No Spacing"/>
    <w:uiPriority w:val="1"/>
    <w:qFormat/>
    <w:rsid w:val="00052C06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Петрухина Инна Юрьевна</dc:creator>
  <cp:lastModifiedBy>Лебедева Ольга Вячеславовна</cp:lastModifiedBy>
  <cp:revision>2</cp:revision>
  <cp:lastPrinted>2022-06-24T11:26:00Z</cp:lastPrinted>
  <dcterms:created xsi:type="dcterms:W3CDTF">2025-05-19T13:49:00Z</dcterms:created>
  <dcterms:modified xsi:type="dcterms:W3CDTF">2025-05-19T13:49:00Z</dcterms:modified>
</cp:coreProperties>
</file>